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F09C1" w14:textId="71A7FA40" w:rsidR="00EE3830" w:rsidRPr="00DE37D3" w:rsidRDefault="00881F62">
      <w:pPr>
        <w:rPr>
          <w:rFonts w:ascii="Times New Roman" w:hAnsi="Times New Roman" w:cs="Times New Roman"/>
          <w:sz w:val="24"/>
          <w:szCs w:val="24"/>
        </w:rPr>
      </w:pPr>
      <w:r w:rsidRPr="00DE37D3">
        <w:rPr>
          <w:rFonts w:ascii="Times New Roman" w:hAnsi="Times New Roman" w:cs="Times New Roman"/>
          <w:sz w:val="24"/>
          <w:szCs w:val="24"/>
        </w:rPr>
        <w:t>Tiekėjams</w:t>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r>
      <w:r w:rsidRPr="00DE37D3">
        <w:rPr>
          <w:rFonts w:ascii="Times New Roman" w:hAnsi="Times New Roman" w:cs="Times New Roman"/>
          <w:sz w:val="24"/>
          <w:szCs w:val="24"/>
        </w:rPr>
        <w:tab/>
        <w:t>2024-01-0</w:t>
      </w:r>
      <w:r w:rsidR="00945AF7" w:rsidRPr="00DE37D3">
        <w:rPr>
          <w:rFonts w:ascii="Times New Roman" w:hAnsi="Times New Roman" w:cs="Times New Roman"/>
          <w:sz w:val="24"/>
          <w:szCs w:val="24"/>
        </w:rPr>
        <w:t>2</w:t>
      </w:r>
    </w:p>
    <w:p w14:paraId="5D160313" w14:textId="76015207" w:rsidR="00881F62" w:rsidRPr="00DE37D3" w:rsidRDefault="00F164EA">
      <w:pPr>
        <w:rPr>
          <w:rFonts w:ascii="Times New Roman" w:hAnsi="Times New Roman" w:cs="Times New Roman"/>
          <w:sz w:val="24"/>
          <w:szCs w:val="24"/>
        </w:rPr>
      </w:pPr>
      <w:r w:rsidRPr="00DE37D3">
        <w:rPr>
          <w:rFonts w:ascii="Times New Roman" w:hAnsi="Times New Roman" w:cs="Times New Roman"/>
          <w:sz w:val="24"/>
          <w:szCs w:val="24"/>
        </w:rPr>
        <w:t xml:space="preserve">Pirkimas </w:t>
      </w:r>
      <w:r w:rsidR="00DE37D3" w:rsidRPr="00DE37D3">
        <w:rPr>
          <w:rFonts w:ascii="Times New Roman" w:hAnsi="Times New Roman" w:cs="Times New Roman"/>
          <w:sz w:val="24"/>
          <w:szCs w:val="24"/>
        </w:rPr>
        <w:t>698894 - (PU-11640/23) Asfaltbetonio mišiniai</w:t>
      </w:r>
    </w:p>
    <w:p w14:paraId="3761C31A" w14:textId="17F51394" w:rsidR="00F164EA" w:rsidRPr="00DE37D3" w:rsidRDefault="00F164EA">
      <w:pPr>
        <w:rPr>
          <w:rFonts w:ascii="Times New Roman" w:hAnsi="Times New Roman" w:cs="Times New Roman"/>
          <w:sz w:val="24"/>
          <w:szCs w:val="24"/>
        </w:rPr>
      </w:pPr>
      <w:r w:rsidRPr="00DE37D3">
        <w:rPr>
          <w:rFonts w:ascii="Times New Roman" w:hAnsi="Times New Roman" w:cs="Times New Roman"/>
          <w:sz w:val="24"/>
          <w:szCs w:val="24"/>
        </w:rPr>
        <w:t>Perkančioji organizacija – Akcinė bendrovė „Kelių priežiūra“</w:t>
      </w:r>
    </w:p>
    <w:p w14:paraId="5A1B54EC" w14:textId="77777777" w:rsidR="00881F62" w:rsidRPr="00812869" w:rsidRDefault="00881F62">
      <w:pPr>
        <w:rPr>
          <w:rFonts w:ascii="Times New Roman" w:hAnsi="Times New Roman" w:cs="Times New Roman"/>
          <w:sz w:val="24"/>
          <w:szCs w:val="24"/>
        </w:rPr>
      </w:pPr>
    </w:p>
    <w:p w14:paraId="409C7649" w14:textId="2091F4D1" w:rsidR="00881F62" w:rsidRPr="00812869" w:rsidRDefault="00881F62">
      <w:pPr>
        <w:rPr>
          <w:rFonts w:ascii="Times New Roman" w:hAnsi="Times New Roman" w:cs="Times New Roman"/>
          <w:b/>
          <w:bCs/>
          <w:sz w:val="24"/>
          <w:szCs w:val="24"/>
        </w:rPr>
      </w:pPr>
      <w:r w:rsidRPr="00812869">
        <w:rPr>
          <w:rFonts w:ascii="Times New Roman" w:hAnsi="Times New Roman" w:cs="Times New Roman"/>
          <w:b/>
          <w:bCs/>
          <w:sz w:val="24"/>
          <w:szCs w:val="24"/>
        </w:rPr>
        <w:t>DĖL ATSAKYM</w:t>
      </w:r>
      <w:r w:rsidR="00945AF7">
        <w:rPr>
          <w:rFonts w:ascii="Times New Roman" w:hAnsi="Times New Roman" w:cs="Times New Roman"/>
          <w:b/>
          <w:bCs/>
          <w:sz w:val="24"/>
          <w:szCs w:val="24"/>
        </w:rPr>
        <w:t>O</w:t>
      </w:r>
      <w:r w:rsidRPr="00812869">
        <w:rPr>
          <w:rFonts w:ascii="Times New Roman" w:hAnsi="Times New Roman" w:cs="Times New Roman"/>
          <w:b/>
          <w:bCs/>
          <w:sz w:val="24"/>
          <w:szCs w:val="24"/>
        </w:rPr>
        <w:t xml:space="preserve"> Į KLAUSIM</w:t>
      </w:r>
      <w:r w:rsidR="00945AF7">
        <w:rPr>
          <w:rFonts w:ascii="Times New Roman" w:hAnsi="Times New Roman" w:cs="Times New Roman"/>
          <w:b/>
          <w:bCs/>
          <w:sz w:val="24"/>
          <w:szCs w:val="24"/>
        </w:rPr>
        <w: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04"/>
        <w:gridCol w:w="4122"/>
        <w:gridCol w:w="4802"/>
      </w:tblGrid>
      <w:tr w:rsidR="00812869" w:rsidRPr="00945AF7" w14:paraId="2FB6DB3F" w14:textId="77777777" w:rsidTr="00945AF7">
        <w:trPr>
          <w:tblHeader/>
        </w:trPr>
        <w:tc>
          <w:tcPr>
            <w:tcW w:w="704" w:type="dxa"/>
            <w:shd w:val="clear" w:color="auto" w:fill="FFFFFF"/>
            <w:tcMar>
              <w:top w:w="60" w:type="dxa"/>
              <w:left w:w="75" w:type="dxa"/>
              <w:bottom w:w="60" w:type="dxa"/>
              <w:right w:w="75" w:type="dxa"/>
            </w:tcMar>
            <w:vAlign w:val="center"/>
            <w:hideMark/>
          </w:tcPr>
          <w:p w14:paraId="30AFD45A" w14:textId="64724BB2" w:rsidR="00812869" w:rsidRPr="00945AF7" w:rsidRDefault="00812869" w:rsidP="00945AF7">
            <w:pPr>
              <w:spacing w:after="0" w:line="240" w:lineRule="auto"/>
              <w:jc w:val="center"/>
              <w:rPr>
                <w:rFonts w:ascii="Times New Roman" w:eastAsia="Times New Roman" w:hAnsi="Times New Roman" w:cs="Times New Roman"/>
                <w:b/>
                <w:bCs/>
                <w:color w:val="333333"/>
                <w:kern w:val="0"/>
                <w:lang w:eastAsia="lt-LT"/>
                <w14:ligatures w14:val="none"/>
              </w:rPr>
            </w:pPr>
            <w:r w:rsidRPr="00945AF7">
              <w:rPr>
                <w:rFonts w:ascii="Times New Roman" w:eastAsia="Times New Roman" w:hAnsi="Times New Roman" w:cs="Times New Roman"/>
                <w:b/>
                <w:bCs/>
                <w:color w:val="333333"/>
                <w:kern w:val="0"/>
                <w:lang w:eastAsia="lt-LT"/>
                <w14:ligatures w14:val="none"/>
              </w:rPr>
              <w:t xml:space="preserve">Eil. </w:t>
            </w:r>
          </w:p>
          <w:p w14:paraId="2C0BBAB9" w14:textId="53CB134A" w:rsidR="00812869" w:rsidRPr="00945AF7" w:rsidRDefault="00812869" w:rsidP="00945AF7">
            <w:pPr>
              <w:spacing w:after="0" w:line="240" w:lineRule="auto"/>
              <w:jc w:val="center"/>
              <w:rPr>
                <w:rFonts w:ascii="Times New Roman" w:eastAsia="Times New Roman" w:hAnsi="Times New Roman" w:cs="Times New Roman"/>
                <w:color w:val="333333"/>
                <w:kern w:val="0"/>
                <w:lang w:eastAsia="lt-LT"/>
                <w14:ligatures w14:val="none"/>
              </w:rPr>
            </w:pPr>
            <w:r w:rsidRPr="00945AF7">
              <w:rPr>
                <w:rFonts w:ascii="Times New Roman" w:eastAsia="Times New Roman" w:hAnsi="Times New Roman" w:cs="Times New Roman"/>
                <w:b/>
                <w:bCs/>
                <w:color w:val="333333"/>
                <w:kern w:val="0"/>
                <w:lang w:eastAsia="lt-LT"/>
                <w14:ligatures w14:val="none"/>
              </w:rPr>
              <w:t>Nr.</w:t>
            </w:r>
          </w:p>
        </w:tc>
        <w:tc>
          <w:tcPr>
            <w:tcW w:w="4122" w:type="dxa"/>
            <w:shd w:val="clear" w:color="auto" w:fill="FFFFFF"/>
            <w:tcMar>
              <w:top w:w="60" w:type="dxa"/>
              <w:left w:w="75" w:type="dxa"/>
              <w:bottom w:w="60" w:type="dxa"/>
              <w:right w:w="75" w:type="dxa"/>
            </w:tcMar>
            <w:vAlign w:val="center"/>
            <w:hideMark/>
          </w:tcPr>
          <w:p w14:paraId="59071E3A" w14:textId="62DCF9CA" w:rsidR="00812869" w:rsidRPr="00945AF7" w:rsidRDefault="00DE37D3" w:rsidP="00945AF7">
            <w:pPr>
              <w:spacing w:after="0" w:line="240" w:lineRule="auto"/>
              <w:jc w:val="center"/>
              <w:rPr>
                <w:rFonts w:ascii="Times New Roman" w:eastAsia="Times New Roman" w:hAnsi="Times New Roman" w:cs="Times New Roman"/>
                <w:color w:val="333333"/>
                <w:kern w:val="0"/>
                <w:lang w:eastAsia="lt-LT"/>
                <w14:ligatures w14:val="none"/>
              </w:rPr>
            </w:pPr>
            <w:r w:rsidRPr="00DE37D3">
              <w:rPr>
                <w:rFonts w:ascii="Times New Roman" w:eastAsia="Times New Roman" w:hAnsi="Times New Roman" w:cs="Times New Roman"/>
                <w:b/>
                <w:bCs/>
                <w:color w:val="333333"/>
                <w:kern w:val="0"/>
                <w:lang w:eastAsia="lt-LT"/>
                <w14:ligatures w14:val="none"/>
              </w:rPr>
              <w:t>Tiekėjo klausimas (kalba netaisyta):</w:t>
            </w:r>
          </w:p>
        </w:tc>
        <w:tc>
          <w:tcPr>
            <w:tcW w:w="0" w:type="auto"/>
            <w:shd w:val="clear" w:color="auto" w:fill="FFFFFF"/>
            <w:tcMar>
              <w:top w:w="60" w:type="dxa"/>
              <w:left w:w="75" w:type="dxa"/>
              <w:bottom w:w="60" w:type="dxa"/>
              <w:right w:w="75" w:type="dxa"/>
            </w:tcMar>
            <w:vAlign w:val="center"/>
            <w:hideMark/>
          </w:tcPr>
          <w:p w14:paraId="011F7ACE" w14:textId="77777777" w:rsidR="00812869" w:rsidRPr="00945AF7" w:rsidRDefault="00812869" w:rsidP="00945AF7">
            <w:pPr>
              <w:spacing w:after="0" w:line="240" w:lineRule="auto"/>
              <w:jc w:val="center"/>
              <w:rPr>
                <w:rFonts w:ascii="Times New Roman" w:eastAsia="Times New Roman" w:hAnsi="Times New Roman" w:cs="Times New Roman"/>
                <w:color w:val="333333"/>
                <w:kern w:val="0"/>
                <w:lang w:eastAsia="lt-LT"/>
                <w14:ligatures w14:val="none"/>
              </w:rPr>
            </w:pPr>
            <w:r w:rsidRPr="00945AF7">
              <w:rPr>
                <w:rFonts w:ascii="Times New Roman" w:eastAsia="Times New Roman" w:hAnsi="Times New Roman" w:cs="Times New Roman"/>
                <w:b/>
                <w:bCs/>
                <w:color w:val="333333"/>
                <w:kern w:val="0"/>
                <w:lang w:eastAsia="lt-LT"/>
                <w14:ligatures w14:val="none"/>
              </w:rPr>
              <w:t>Atsakymas:</w:t>
            </w:r>
          </w:p>
        </w:tc>
      </w:tr>
      <w:tr w:rsidR="00812869" w:rsidRPr="00945AF7" w14:paraId="59B39694" w14:textId="77777777" w:rsidTr="00945AF7">
        <w:tc>
          <w:tcPr>
            <w:tcW w:w="704" w:type="dxa"/>
            <w:shd w:val="clear" w:color="auto" w:fill="FFFFFF"/>
            <w:tcMar>
              <w:top w:w="60" w:type="dxa"/>
              <w:left w:w="75" w:type="dxa"/>
              <w:bottom w:w="60" w:type="dxa"/>
              <w:right w:w="75" w:type="dxa"/>
            </w:tcMar>
            <w:hideMark/>
          </w:tcPr>
          <w:p w14:paraId="1505D263" w14:textId="77777777" w:rsidR="00812869" w:rsidRPr="00945AF7" w:rsidRDefault="00812869" w:rsidP="00945AF7">
            <w:pPr>
              <w:spacing w:after="150" w:line="240" w:lineRule="auto"/>
              <w:rPr>
                <w:rFonts w:ascii="Times New Roman" w:eastAsia="Times New Roman" w:hAnsi="Times New Roman" w:cs="Times New Roman"/>
                <w:color w:val="333333"/>
                <w:kern w:val="0"/>
                <w:lang w:eastAsia="lt-LT"/>
                <w14:ligatures w14:val="none"/>
              </w:rPr>
            </w:pPr>
            <w:r w:rsidRPr="00945AF7">
              <w:rPr>
                <w:rFonts w:ascii="Times New Roman" w:eastAsia="Times New Roman" w:hAnsi="Times New Roman" w:cs="Times New Roman"/>
                <w:color w:val="333333"/>
                <w:kern w:val="0"/>
                <w:lang w:eastAsia="lt-LT"/>
                <w14:ligatures w14:val="none"/>
              </w:rPr>
              <w:t>1.</w:t>
            </w:r>
          </w:p>
        </w:tc>
        <w:tc>
          <w:tcPr>
            <w:tcW w:w="4122" w:type="dxa"/>
            <w:shd w:val="clear" w:color="auto" w:fill="FFFFFF"/>
            <w:tcMar>
              <w:top w:w="60" w:type="dxa"/>
              <w:left w:w="75" w:type="dxa"/>
              <w:bottom w:w="60" w:type="dxa"/>
              <w:right w:w="75" w:type="dxa"/>
            </w:tcMar>
            <w:hideMark/>
          </w:tcPr>
          <w:p w14:paraId="1B64DE6C" w14:textId="5645E744" w:rsidR="00812869" w:rsidRPr="00945AF7" w:rsidRDefault="00DE37D3" w:rsidP="00945AF7">
            <w:pPr>
              <w:spacing w:after="150" w:line="240" w:lineRule="auto"/>
              <w:jc w:val="both"/>
              <w:rPr>
                <w:rFonts w:ascii="Times New Roman" w:eastAsia="Times New Roman" w:hAnsi="Times New Roman" w:cs="Times New Roman"/>
                <w:color w:val="333333"/>
                <w:kern w:val="0"/>
                <w:lang w:eastAsia="lt-LT"/>
                <w14:ligatures w14:val="none"/>
              </w:rPr>
            </w:pPr>
            <w:r w:rsidRPr="00DE37D3">
              <w:rPr>
                <w:rFonts w:ascii="Times New Roman" w:hAnsi="Times New Roman" w:cs="Times New Roman"/>
                <w:color w:val="333333"/>
                <w:shd w:val="clear" w:color="auto" w:fill="FFFFFF"/>
              </w:rPr>
              <w:t>prašome patvirtinti, kad tiekėjas kartu su paraiška neturi pateikti prekės technines savybes patvirtinančių dokumentų, pavyzdžiui, sertifikatų, eksploatacinių savybių deklaracijų ar pan.</w:t>
            </w:r>
          </w:p>
        </w:tc>
        <w:tc>
          <w:tcPr>
            <w:tcW w:w="0" w:type="auto"/>
            <w:shd w:val="clear" w:color="auto" w:fill="FFFFFF"/>
            <w:tcMar>
              <w:top w:w="60" w:type="dxa"/>
              <w:left w:w="75" w:type="dxa"/>
              <w:bottom w:w="60" w:type="dxa"/>
              <w:right w:w="75" w:type="dxa"/>
            </w:tcMar>
            <w:hideMark/>
          </w:tcPr>
          <w:p w14:paraId="07B584C8" w14:textId="6D53404C" w:rsidR="00812869" w:rsidRPr="00945AF7" w:rsidRDefault="00DE37D3" w:rsidP="00945AF7">
            <w:pPr>
              <w:spacing w:after="150" w:line="240" w:lineRule="auto"/>
              <w:jc w:val="both"/>
              <w:rPr>
                <w:rFonts w:ascii="Times New Roman" w:eastAsia="Times New Roman" w:hAnsi="Times New Roman" w:cs="Times New Roman"/>
                <w:color w:val="333333"/>
                <w:kern w:val="0"/>
                <w:lang w:eastAsia="lt-LT"/>
                <w14:ligatures w14:val="none"/>
              </w:rPr>
            </w:pPr>
            <w:r w:rsidRPr="00DE37D3">
              <w:rPr>
                <w:rFonts w:ascii="Times New Roman" w:hAnsi="Times New Roman" w:cs="Times New Roman"/>
                <w:color w:val="333333"/>
                <w:shd w:val="clear" w:color="auto" w:fill="FFFFFF"/>
              </w:rPr>
              <w:t>Patvirtiname, kad šiame dinaminės pirkimo sistemos sukūrimo etape dokumentų patvirtinančių prekių technines savybes ar kt. nereikalaujame. Pakanka pateikti paraišką bei Pirkimo dokumentuose nurodytas deklaracijas. Dokumentų, patvirtinančių prekių atitikimą nurodytoms techninėms specifikacijoms ir (ar) standartams bus prašoma pateikti konkrečių pirkimų pagal sukurtą dinaminę pirkimo sistemą etape.</w:t>
            </w:r>
          </w:p>
        </w:tc>
      </w:tr>
    </w:tbl>
    <w:p w14:paraId="7AD92CE2" w14:textId="77777777" w:rsidR="00881F62" w:rsidRPr="00812869" w:rsidRDefault="00881F62" w:rsidP="00881F62">
      <w:pPr>
        <w:rPr>
          <w:rFonts w:ascii="Times New Roman" w:hAnsi="Times New Roman" w:cs="Times New Roman"/>
          <w:sz w:val="24"/>
          <w:szCs w:val="24"/>
        </w:rPr>
      </w:pPr>
    </w:p>
    <w:p w14:paraId="7977BCF2" w14:textId="77777777" w:rsidR="00881F62" w:rsidRDefault="00881F62" w:rsidP="00881F62">
      <w:pPr>
        <w:rPr>
          <w:rFonts w:ascii="Times New Roman" w:hAnsi="Times New Roman" w:cs="Times New Roman"/>
          <w:sz w:val="24"/>
          <w:szCs w:val="24"/>
        </w:rPr>
      </w:pPr>
    </w:p>
    <w:p w14:paraId="1DCD3A85" w14:textId="77777777" w:rsidR="00DE37D3" w:rsidRDefault="00DE37D3" w:rsidP="00881F62">
      <w:pPr>
        <w:rPr>
          <w:rFonts w:ascii="Times New Roman" w:hAnsi="Times New Roman" w:cs="Times New Roman"/>
          <w:sz w:val="24"/>
          <w:szCs w:val="24"/>
        </w:rPr>
      </w:pPr>
    </w:p>
    <w:p w14:paraId="7FC04ED1" w14:textId="77777777" w:rsidR="00DE37D3" w:rsidRDefault="00DE37D3" w:rsidP="00881F62">
      <w:pPr>
        <w:rPr>
          <w:rFonts w:ascii="Times New Roman" w:hAnsi="Times New Roman" w:cs="Times New Roman"/>
          <w:sz w:val="24"/>
          <w:szCs w:val="24"/>
        </w:rPr>
      </w:pPr>
    </w:p>
    <w:p w14:paraId="0832A86E" w14:textId="77777777" w:rsidR="00DE37D3" w:rsidRDefault="00DE37D3" w:rsidP="00881F62">
      <w:pPr>
        <w:rPr>
          <w:rFonts w:ascii="Times New Roman" w:hAnsi="Times New Roman" w:cs="Times New Roman"/>
          <w:sz w:val="24"/>
          <w:szCs w:val="24"/>
        </w:rPr>
      </w:pPr>
    </w:p>
    <w:p w14:paraId="793D2150" w14:textId="77777777" w:rsidR="00DE37D3" w:rsidRDefault="00DE37D3" w:rsidP="00881F62">
      <w:pPr>
        <w:rPr>
          <w:rFonts w:ascii="Times New Roman" w:hAnsi="Times New Roman" w:cs="Times New Roman"/>
          <w:sz w:val="24"/>
          <w:szCs w:val="24"/>
        </w:rPr>
      </w:pPr>
    </w:p>
    <w:p w14:paraId="16466038" w14:textId="77777777" w:rsidR="00DE37D3" w:rsidRDefault="00DE37D3" w:rsidP="00881F62">
      <w:pPr>
        <w:rPr>
          <w:rFonts w:ascii="Times New Roman" w:hAnsi="Times New Roman" w:cs="Times New Roman"/>
          <w:sz w:val="24"/>
          <w:szCs w:val="24"/>
        </w:rPr>
      </w:pPr>
    </w:p>
    <w:p w14:paraId="27B40A31" w14:textId="77777777" w:rsidR="00DE37D3" w:rsidRDefault="00DE37D3" w:rsidP="00881F62">
      <w:pPr>
        <w:rPr>
          <w:rFonts w:ascii="Times New Roman" w:hAnsi="Times New Roman" w:cs="Times New Roman"/>
          <w:sz w:val="24"/>
          <w:szCs w:val="24"/>
        </w:rPr>
      </w:pPr>
    </w:p>
    <w:p w14:paraId="7D11FCAC" w14:textId="77777777" w:rsidR="00DE37D3" w:rsidRDefault="00DE37D3" w:rsidP="00881F62">
      <w:pPr>
        <w:rPr>
          <w:rFonts w:ascii="Times New Roman" w:hAnsi="Times New Roman" w:cs="Times New Roman"/>
          <w:sz w:val="24"/>
          <w:szCs w:val="24"/>
        </w:rPr>
      </w:pPr>
    </w:p>
    <w:p w14:paraId="35ACB434" w14:textId="77777777" w:rsidR="00DE37D3" w:rsidRDefault="00DE37D3" w:rsidP="00881F62">
      <w:pPr>
        <w:rPr>
          <w:rFonts w:ascii="Times New Roman" w:hAnsi="Times New Roman" w:cs="Times New Roman"/>
          <w:sz w:val="24"/>
          <w:szCs w:val="24"/>
        </w:rPr>
      </w:pPr>
    </w:p>
    <w:p w14:paraId="7180F67E" w14:textId="77777777" w:rsidR="00DE37D3" w:rsidRDefault="00DE37D3" w:rsidP="00881F62">
      <w:pPr>
        <w:rPr>
          <w:rFonts w:ascii="Times New Roman" w:hAnsi="Times New Roman" w:cs="Times New Roman"/>
          <w:sz w:val="24"/>
          <w:szCs w:val="24"/>
        </w:rPr>
      </w:pPr>
    </w:p>
    <w:p w14:paraId="0F0F0B5E" w14:textId="77777777" w:rsidR="00DE37D3" w:rsidRDefault="00DE37D3" w:rsidP="00881F62">
      <w:pPr>
        <w:rPr>
          <w:rFonts w:ascii="Times New Roman" w:hAnsi="Times New Roman" w:cs="Times New Roman"/>
          <w:sz w:val="24"/>
          <w:szCs w:val="24"/>
        </w:rPr>
      </w:pPr>
    </w:p>
    <w:p w14:paraId="0FF7FB8F" w14:textId="77777777" w:rsidR="00DE37D3" w:rsidRDefault="00DE37D3" w:rsidP="00881F62">
      <w:pPr>
        <w:rPr>
          <w:rFonts w:ascii="Times New Roman" w:hAnsi="Times New Roman" w:cs="Times New Roman"/>
          <w:sz w:val="24"/>
          <w:szCs w:val="24"/>
        </w:rPr>
      </w:pPr>
    </w:p>
    <w:p w14:paraId="6CEA5A8F" w14:textId="77777777" w:rsidR="00DE37D3" w:rsidRDefault="00DE37D3" w:rsidP="00881F62">
      <w:pPr>
        <w:rPr>
          <w:rFonts w:ascii="Times New Roman" w:hAnsi="Times New Roman" w:cs="Times New Roman"/>
          <w:sz w:val="24"/>
          <w:szCs w:val="24"/>
        </w:rPr>
      </w:pPr>
    </w:p>
    <w:p w14:paraId="3C6A82D2" w14:textId="77777777" w:rsidR="00DE37D3" w:rsidRDefault="00DE37D3" w:rsidP="00881F62">
      <w:pPr>
        <w:rPr>
          <w:rFonts w:ascii="Times New Roman" w:hAnsi="Times New Roman" w:cs="Times New Roman"/>
          <w:sz w:val="24"/>
          <w:szCs w:val="24"/>
        </w:rPr>
      </w:pPr>
    </w:p>
    <w:p w14:paraId="1AB5C4E9" w14:textId="77777777" w:rsidR="00DE37D3" w:rsidRDefault="00DE37D3" w:rsidP="00881F62">
      <w:pPr>
        <w:rPr>
          <w:rFonts w:ascii="Times New Roman" w:hAnsi="Times New Roman" w:cs="Times New Roman"/>
          <w:sz w:val="24"/>
          <w:szCs w:val="24"/>
        </w:rPr>
      </w:pPr>
    </w:p>
    <w:p w14:paraId="72CF85D8" w14:textId="77777777" w:rsidR="00DE37D3" w:rsidRDefault="00DE37D3" w:rsidP="00881F62">
      <w:pPr>
        <w:rPr>
          <w:rFonts w:ascii="Times New Roman" w:hAnsi="Times New Roman" w:cs="Times New Roman"/>
          <w:sz w:val="24"/>
          <w:szCs w:val="24"/>
        </w:rPr>
      </w:pPr>
    </w:p>
    <w:p w14:paraId="4C1DA693" w14:textId="77777777" w:rsidR="00DE37D3" w:rsidRPr="00812869" w:rsidRDefault="00DE37D3" w:rsidP="00881F62">
      <w:pPr>
        <w:rPr>
          <w:rFonts w:ascii="Times New Roman" w:hAnsi="Times New Roman" w:cs="Times New Roman"/>
          <w:sz w:val="24"/>
          <w:szCs w:val="24"/>
        </w:rPr>
      </w:pPr>
    </w:p>
    <w:p w14:paraId="5470658F" w14:textId="50B61C61" w:rsidR="00881F62" w:rsidRPr="00812869" w:rsidRDefault="00881F62" w:rsidP="00881F62">
      <w:pPr>
        <w:rPr>
          <w:rFonts w:ascii="Times New Roman" w:hAnsi="Times New Roman" w:cs="Times New Roman"/>
        </w:rPr>
      </w:pPr>
      <w:r w:rsidRPr="00812869">
        <w:rPr>
          <w:rFonts w:ascii="Times New Roman" w:hAnsi="Times New Roman" w:cs="Times New Roman"/>
        </w:rPr>
        <w:t xml:space="preserve">Tomas Guzelis, tel. +370 694 36794, el. p. </w:t>
      </w:r>
      <w:hyperlink r:id="rId4" w:history="1">
        <w:r w:rsidRPr="00812869">
          <w:rPr>
            <w:rStyle w:val="Hipersaitas"/>
            <w:rFonts w:ascii="Times New Roman" w:hAnsi="Times New Roman" w:cs="Times New Roman"/>
          </w:rPr>
          <w:t>tomas.guzelis@keliuprieziura.lt</w:t>
        </w:r>
      </w:hyperlink>
      <w:r w:rsidRPr="00812869">
        <w:rPr>
          <w:rFonts w:ascii="Times New Roman" w:hAnsi="Times New Roman" w:cs="Times New Roman"/>
        </w:rPr>
        <w:t xml:space="preserve"> </w:t>
      </w:r>
    </w:p>
    <w:sectPr w:rsidR="00881F62" w:rsidRPr="0081286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4D1"/>
    <w:rsid w:val="000D0D6C"/>
    <w:rsid w:val="001F2F58"/>
    <w:rsid w:val="007A4105"/>
    <w:rsid w:val="00812869"/>
    <w:rsid w:val="00881F62"/>
    <w:rsid w:val="00945AF7"/>
    <w:rsid w:val="00970E86"/>
    <w:rsid w:val="00A554D1"/>
    <w:rsid w:val="00D25235"/>
    <w:rsid w:val="00DE37D3"/>
    <w:rsid w:val="00EE3830"/>
    <w:rsid w:val="00F16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09411"/>
  <w15:chartTrackingRefBased/>
  <w15:docId w15:val="{AF92C2EB-0946-4B7C-B607-CF85E4D0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881F6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881F62"/>
    <w:rPr>
      <w:b/>
      <w:bCs/>
    </w:rPr>
  </w:style>
  <w:style w:type="character" w:styleId="Hipersaitas">
    <w:name w:val="Hyperlink"/>
    <w:basedOn w:val="Numatytasispastraiposriftas"/>
    <w:uiPriority w:val="99"/>
    <w:unhideWhenUsed/>
    <w:rsid w:val="00881F62"/>
    <w:rPr>
      <w:color w:val="0563C1" w:themeColor="hyperlink"/>
      <w:u w:val="single"/>
    </w:rPr>
  </w:style>
  <w:style w:type="character" w:styleId="Neapdorotaspaminjimas">
    <w:name w:val="Unresolved Mention"/>
    <w:basedOn w:val="Numatytasispastraiposriftas"/>
    <w:uiPriority w:val="99"/>
    <w:semiHidden/>
    <w:unhideWhenUsed/>
    <w:rsid w:val="00881F62"/>
    <w:rPr>
      <w:color w:val="605E5C"/>
      <w:shd w:val="clear" w:color="auto" w:fill="E1DFDD"/>
    </w:rPr>
  </w:style>
  <w:style w:type="character" w:styleId="Emfaz">
    <w:name w:val="Emphasis"/>
    <w:basedOn w:val="Numatytasispastraiposriftas"/>
    <w:uiPriority w:val="20"/>
    <w:qFormat/>
    <w:rsid w:val="00945A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389">
      <w:bodyDiv w:val="1"/>
      <w:marLeft w:val="0"/>
      <w:marRight w:val="0"/>
      <w:marTop w:val="0"/>
      <w:marBottom w:val="0"/>
      <w:divBdr>
        <w:top w:val="none" w:sz="0" w:space="0" w:color="auto"/>
        <w:left w:val="none" w:sz="0" w:space="0" w:color="auto"/>
        <w:bottom w:val="none" w:sz="0" w:space="0" w:color="auto"/>
        <w:right w:val="none" w:sz="0" w:space="0" w:color="auto"/>
      </w:divBdr>
    </w:div>
    <w:div w:id="206078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omas.guzelis@keliuprieziur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614</Words>
  <Characters>351</Characters>
  <Application>Microsoft Office Word</Application>
  <DocSecurity>0</DocSecurity>
  <Lines>2</Lines>
  <Paragraphs>1</Paragraphs>
  <ScaleCrop>false</ScaleCrop>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Guzelis</dc:creator>
  <cp:keywords/>
  <dc:description/>
  <cp:lastModifiedBy>Tomas Guzelis</cp:lastModifiedBy>
  <cp:revision>15</cp:revision>
  <dcterms:created xsi:type="dcterms:W3CDTF">2024-01-17T10:23:00Z</dcterms:created>
  <dcterms:modified xsi:type="dcterms:W3CDTF">2024-01-17T11:17:00Z</dcterms:modified>
</cp:coreProperties>
</file>